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本科生国家励志奖学金实施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b/>
          <w:sz w:val="32"/>
          <w:szCs w:val="28"/>
        </w:rPr>
        <w:t>第一条</w:t>
      </w:r>
      <w:r>
        <w:rPr>
          <w:rFonts w:ascii="仿宋_GB2312" w:hAnsi="等线" w:eastAsia="仿宋_GB2312"/>
          <w:sz w:val="32"/>
          <w:szCs w:val="28"/>
        </w:rPr>
        <w:t>　本科生国家励志奖学金（以下简称国家励志奖学金），用于奖励资助本科生中品学兼优的家庭经济困难学生，激励家庭经济困难学生勤奋学习、努力进取，德智体美</w:t>
      </w:r>
      <w:r>
        <w:rPr>
          <w:rFonts w:hint="eastAsia" w:ascii="仿宋_GB2312" w:hAnsi="等线" w:eastAsia="仿宋_GB2312"/>
          <w:sz w:val="32"/>
          <w:szCs w:val="28"/>
        </w:rPr>
        <w:t>劳</w:t>
      </w:r>
      <w:r>
        <w:rPr>
          <w:rFonts w:ascii="仿宋_GB2312" w:hAnsi="等线" w:eastAsia="仿宋_GB2312"/>
          <w:sz w:val="32"/>
          <w:szCs w:val="28"/>
        </w:rPr>
        <w:t>全面发展。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b/>
          <w:sz w:val="32"/>
          <w:szCs w:val="28"/>
        </w:rPr>
        <w:t>第二条</w:t>
      </w:r>
      <w:r>
        <w:rPr>
          <w:rFonts w:ascii="仿宋_GB2312" w:hAnsi="等线" w:eastAsia="仿宋_GB2312"/>
          <w:sz w:val="32"/>
          <w:szCs w:val="28"/>
        </w:rPr>
        <w:t>　国家励志奖学金的申请条件：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sz w:val="32"/>
          <w:szCs w:val="28"/>
        </w:rPr>
        <w:t>（一）具有中华人民共和国国籍；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sz w:val="32"/>
          <w:szCs w:val="28"/>
        </w:rPr>
        <w:t>（二）热爱社会主义祖国，拥护中国共产党的领导；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sz w:val="32"/>
          <w:szCs w:val="28"/>
        </w:rPr>
        <w:t>（三）遵守宪法和法律，遵守学校规章制度；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sz w:val="32"/>
          <w:szCs w:val="28"/>
        </w:rPr>
        <w:t>（四）诚实守信，道德品质优良；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sz w:val="32"/>
          <w:szCs w:val="28"/>
        </w:rPr>
        <w:t>（五）在校期间学习成绩优秀</w:t>
      </w:r>
      <w:r>
        <w:rPr>
          <w:rFonts w:hint="eastAsia" w:ascii="仿宋_GB2312" w:hAnsi="等线" w:eastAsia="仿宋_GB2312"/>
          <w:sz w:val="32"/>
          <w:szCs w:val="28"/>
        </w:rPr>
        <w:t>，参评学年必修课、选修课无不及格课程</w:t>
      </w:r>
      <w:r>
        <w:rPr>
          <w:rFonts w:ascii="仿宋_GB2312" w:hAnsi="等线" w:eastAsia="仿宋_GB2312"/>
          <w:sz w:val="32"/>
          <w:szCs w:val="28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sz w:val="32"/>
          <w:szCs w:val="28"/>
        </w:rPr>
        <w:t>（</w:t>
      </w:r>
      <w:r>
        <w:rPr>
          <w:rFonts w:hint="eastAsia" w:ascii="仿宋_GB2312" w:hAnsi="等线" w:eastAsia="仿宋_GB2312"/>
          <w:sz w:val="32"/>
          <w:szCs w:val="28"/>
        </w:rPr>
        <w:t>六</w:t>
      </w:r>
      <w:r>
        <w:rPr>
          <w:rFonts w:ascii="仿宋_GB2312" w:hAnsi="等线" w:eastAsia="仿宋_GB2312"/>
          <w:sz w:val="32"/>
          <w:szCs w:val="28"/>
        </w:rPr>
        <w:t>）</w:t>
      </w:r>
      <w:r>
        <w:rPr>
          <w:rFonts w:hint="eastAsia" w:ascii="仿宋_GB2312" w:hAnsi="等线" w:eastAsia="仿宋_GB2312"/>
          <w:sz w:val="32"/>
          <w:szCs w:val="28"/>
        </w:rPr>
        <w:t>学校确定的</w:t>
      </w:r>
      <w:r>
        <w:rPr>
          <w:rFonts w:ascii="仿宋_GB2312" w:hAnsi="等线" w:eastAsia="仿宋_GB2312"/>
          <w:sz w:val="32"/>
          <w:szCs w:val="28"/>
        </w:rPr>
        <w:t>家庭经济困难</w:t>
      </w:r>
      <w:r>
        <w:rPr>
          <w:rFonts w:hint="eastAsia" w:ascii="仿宋_GB2312" w:hAnsi="等线" w:eastAsia="仿宋_GB2312"/>
          <w:sz w:val="32"/>
          <w:szCs w:val="28"/>
        </w:rPr>
        <w:t>学生</w:t>
      </w:r>
      <w:r>
        <w:rPr>
          <w:rFonts w:ascii="仿宋_GB2312" w:hAnsi="等线" w:eastAsia="仿宋_GB2312"/>
          <w:sz w:val="32"/>
          <w:szCs w:val="28"/>
        </w:rPr>
        <w:t>，生活俭朴。</w:t>
      </w:r>
    </w:p>
    <w:p>
      <w:pPr>
        <w:adjustRightInd w:val="0"/>
        <w:snapToGrid w:val="0"/>
        <w:spacing w:line="560" w:lineRule="exact"/>
        <w:ind w:firstLine="570"/>
        <w:jc w:val="left"/>
        <w:rPr>
          <w:rFonts w:ascii="仿宋_GB2312" w:hAnsi="等线" w:eastAsia="仿宋_GB2312"/>
          <w:sz w:val="32"/>
          <w:szCs w:val="28"/>
        </w:rPr>
      </w:pPr>
      <w:r>
        <w:rPr>
          <w:rFonts w:hint="eastAsia" w:ascii="仿宋_GB2312" w:hAnsi="等线" w:eastAsia="仿宋_GB2312"/>
          <w:b/>
          <w:sz w:val="32"/>
          <w:szCs w:val="28"/>
        </w:rPr>
        <w:t>第三条</w:t>
      </w:r>
      <w:r>
        <w:rPr>
          <w:rFonts w:hint="eastAsia" w:ascii="仿宋_GB2312" w:hAnsi="等线" w:eastAsia="仿宋_GB2312"/>
          <w:sz w:val="32"/>
          <w:szCs w:val="28"/>
        </w:rPr>
        <w:t xml:space="preserve"> 评定学年有下列情况之一者，不具备当年获奖资格：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等线" w:eastAsia="仿宋_GB2312" w:cs="Times New Roman"/>
          <w:kern w:val="2"/>
          <w:sz w:val="32"/>
          <w:szCs w:val="28"/>
        </w:rPr>
      </w:pPr>
      <w:r>
        <w:rPr>
          <w:rFonts w:hint="eastAsia" w:ascii="仿宋_GB2312" w:hAnsi="等线" w:eastAsia="仿宋_GB2312" w:cs="Times New Roman"/>
          <w:kern w:val="2"/>
          <w:sz w:val="32"/>
          <w:szCs w:val="28"/>
        </w:rPr>
        <w:t>（一）违反校纪校规受到处分者；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等线" w:eastAsia="仿宋_GB2312" w:cs="Times New Roman"/>
          <w:kern w:val="2"/>
          <w:sz w:val="32"/>
          <w:szCs w:val="28"/>
        </w:rPr>
      </w:pPr>
      <w:r>
        <w:rPr>
          <w:rFonts w:hint="eastAsia" w:ascii="仿宋_GB2312" w:hAnsi="等线" w:eastAsia="仿宋_GB2312" w:cs="Times New Roman"/>
          <w:kern w:val="2"/>
          <w:sz w:val="32"/>
          <w:szCs w:val="28"/>
        </w:rPr>
        <w:t>（二）休学或保留学籍者。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b/>
          <w:sz w:val="32"/>
          <w:szCs w:val="28"/>
        </w:rPr>
        <w:t>第</w:t>
      </w:r>
      <w:r>
        <w:rPr>
          <w:rFonts w:hint="eastAsia" w:ascii="仿宋_GB2312" w:hAnsi="等线" w:eastAsia="仿宋_GB2312"/>
          <w:b/>
          <w:sz w:val="32"/>
          <w:szCs w:val="28"/>
        </w:rPr>
        <w:t>四</w:t>
      </w:r>
      <w:r>
        <w:rPr>
          <w:rFonts w:ascii="仿宋_GB2312" w:hAnsi="等线" w:eastAsia="仿宋_GB2312"/>
          <w:b/>
          <w:sz w:val="32"/>
          <w:szCs w:val="28"/>
        </w:rPr>
        <w:t>条</w:t>
      </w:r>
      <w:r>
        <w:rPr>
          <w:rFonts w:ascii="仿宋_GB2312" w:hAnsi="等线" w:eastAsia="仿宋_GB2312"/>
          <w:sz w:val="32"/>
          <w:szCs w:val="28"/>
        </w:rPr>
        <w:t>　二年级</w:t>
      </w:r>
      <w:r>
        <w:rPr>
          <w:rFonts w:hint="eastAsia" w:ascii="仿宋_GB2312" w:hAnsi="等线" w:eastAsia="仿宋_GB2312"/>
          <w:sz w:val="32"/>
          <w:szCs w:val="28"/>
        </w:rPr>
        <w:t>及</w:t>
      </w:r>
      <w:r>
        <w:rPr>
          <w:rFonts w:ascii="仿宋_GB2312" w:hAnsi="等线" w:eastAsia="仿宋_GB2312"/>
          <w:sz w:val="32"/>
          <w:szCs w:val="28"/>
        </w:rPr>
        <w:t>以上</w:t>
      </w:r>
      <w:r>
        <w:rPr>
          <w:rFonts w:hint="eastAsia" w:ascii="仿宋_GB2312" w:hAnsi="等线" w:eastAsia="仿宋_GB2312"/>
          <w:sz w:val="32"/>
          <w:szCs w:val="28"/>
        </w:rPr>
        <w:t>本科生方可</w:t>
      </w:r>
      <w:r>
        <w:rPr>
          <w:rFonts w:ascii="仿宋_GB2312" w:hAnsi="等线" w:eastAsia="仿宋_GB2312"/>
          <w:sz w:val="32"/>
          <w:szCs w:val="28"/>
        </w:rPr>
        <w:t>申请国家励志奖学金。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b/>
          <w:sz w:val="32"/>
          <w:szCs w:val="28"/>
        </w:rPr>
        <w:t>第</w:t>
      </w:r>
      <w:r>
        <w:rPr>
          <w:rFonts w:hint="eastAsia" w:ascii="仿宋_GB2312" w:hAnsi="等线" w:eastAsia="仿宋_GB2312"/>
          <w:b/>
          <w:sz w:val="32"/>
          <w:szCs w:val="28"/>
        </w:rPr>
        <w:t>五</w:t>
      </w:r>
      <w:r>
        <w:rPr>
          <w:rFonts w:ascii="仿宋_GB2312" w:hAnsi="等线" w:eastAsia="仿宋_GB2312"/>
          <w:b/>
          <w:sz w:val="32"/>
          <w:szCs w:val="28"/>
        </w:rPr>
        <w:t>条</w:t>
      </w:r>
      <w:r>
        <w:rPr>
          <w:rFonts w:ascii="仿宋_GB2312" w:hAnsi="等线" w:eastAsia="仿宋_GB2312"/>
          <w:sz w:val="32"/>
          <w:szCs w:val="28"/>
        </w:rPr>
        <w:t>　</w:t>
      </w:r>
      <w:r>
        <w:rPr>
          <w:rFonts w:hint="eastAsia" w:eastAsia="仿宋_GB2312"/>
          <w:sz w:val="32"/>
          <w:szCs w:val="22"/>
        </w:rPr>
        <w:t>教育部当年下达的国家励志奖学金名额，学生奖助工作领导小组根据学院参评人数统筹分配，</w:t>
      </w:r>
      <w:r>
        <w:rPr>
          <w:rFonts w:hint="eastAsia" w:ascii="仿宋_GB2312" w:hAnsi="等线" w:eastAsia="仿宋_GB2312"/>
          <w:sz w:val="32"/>
          <w:szCs w:val="32"/>
        </w:rPr>
        <w:t>并</w:t>
      </w:r>
      <w:r>
        <w:rPr>
          <w:rFonts w:ascii="宋体" w:hAnsi="宋体" w:eastAsia="仿宋_GB2312" w:cs="宋体"/>
          <w:kern w:val="0"/>
          <w:sz w:val="32"/>
          <w:szCs w:val="32"/>
        </w:rPr>
        <w:t>对农林水地矿油核等国家需要的特殊学科专业予以适当倾斜</w:t>
      </w:r>
      <w:r>
        <w:rPr>
          <w:rFonts w:hint="eastAsia" w:ascii="仿宋_GB2312" w:hAnsi="等线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28"/>
        </w:rPr>
      </w:pPr>
      <w:r>
        <w:rPr>
          <w:rFonts w:ascii="仿宋_GB2312" w:hAnsi="等线" w:eastAsia="仿宋_GB2312"/>
          <w:b/>
          <w:sz w:val="32"/>
          <w:szCs w:val="28"/>
        </w:rPr>
        <w:t>第</w:t>
      </w:r>
      <w:r>
        <w:rPr>
          <w:rFonts w:hint="eastAsia" w:ascii="仿宋_GB2312" w:hAnsi="等线" w:eastAsia="仿宋_GB2312"/>
          <w:b/>
          <w:sz w:val="32"/>
          <w:szCs w:val="28"/>
        </w:rPr>
        <w:t>六</w:t>
      </w:r>
      <w:r>
        <w:rPr>
          <w:rFonts w:ascii="仿宋_GB2312" w:hAnsi="等线" w:eastAsia="仿宋_GB2312"/>
          <w:b/>
          <w:sz w:val="32"/>
          <w:szCs w:val="28"/>
        </w:rPr>
        <w:t>条</w:t>
      </w:r>
      <w:r>
        <w:rPr>
          <w:rFonts w:ascii="仿宋_GB2312" w:hAnsi="等线" w:eastAsia="仿宋_GB2312"/>
          <w:sz w:val="32"/>
          <w:szCs w:val="28"/>
        </w:rPr>
        <w:t xml:space="preserve"> </w:t>
      </w:r>
      <w:r>
        <w:rPr>
          <w:rFonts w:hint="eastAsia" w:ascii="仿宋_GB2312" w:hAnsi="等线" w:eastAsia="仿宋_GB2312"/>
          <w:sz w:val="32"/>
          <w:szCs w:val="28"/>
        </w:rPr>
        <w:t xml:space="preserve"> </w:t>
      </w:r>
      <w:r>
        <w:rPr>
          <w:rFonts w:hint="eastAsia" w:ascii="宋体" w:hAnsi="宋体" w:eastAsia="仿宋_GB2312" w:cs="宋体"/>
          <w:sz w:val="32"/>
          <w:szCs w:val="28"/>
        </w:rPr>
        <w:t>国家励志奖学金评审坚持公开、公平、公正、择优的原则。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具体流程如下：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（一）个人申请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学校每年按时开启申请系统，符合条件的学生登录系统进行申请，并向所在学院提交申请材料。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（二）学院初审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006699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学院组织评审，确定符合条件的推荐学生名单，填写《兰州大学国家励志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奖学金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初选学生名单》，经初审公示无异议后，提交学生奖助中心审核。</w:t>
      </w:r>
    </w:p>
    <w:p>
      <w:pPr>
        <w:adjustRightInd w:val="0"/>
        <w:snapToGrid w:val="0"/>
        <w:spacing w:line="560" w:lineRule="exact"/>
        <w:ind w:left="800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（三）学校审核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等线" w:cs="宋体"/>
          <w:color w:val="FF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学生奖助中心对学院上报的初选名单统一进行审核，</w:t>
      </w:r>
      <w:r>
        <w:rPr>
          <w:rFonts w:hint="eastAsia" w:ascii="仿宋_GB2312" w:hAnsi="等线" w:eastAsia="仿宋_GB2312"/>
          <w:sz w:val="32"/>
          <w:szCs w:val="28"/>
        </w:rPr>
        <w:t>提出学校当年国家励志奖学金获奖学生建议名单，报学生奖助工作领导小组研究审定。学生奖助工作领导小组审定后，在校内进行不少于</w:t>
      </w:r>
      <w:r>
        <w:rPr>
          <w:rFonts w:ascii="仿宋_GB2312" w:hAnsi="等线" w:eastAsia="仿宋_GB2312"/>
          <w:sz w:val="32"/>
          <w:szCs w:val="28"/>
        </w:rPr>
        <w:t>5</w:t>
      </w:r>
      <w:r>
        <w:rPr>
          <w:rFonts w:hint="eastAsia" w:ascii="仿宋_GB2312" w:hAnsi="等线" w:eastAsia="仿宋_GB2312"/>
          <w:sz w:val="32"/>
          <w:szCs w:val="28"/>
        </w:rPr>
        <w:t>个工作日的公示。公示无异议后，于11月15日前将评审结果报教育部审批。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b/>
          <w:sz w:val="32"/>
          <w:szCs w:val="28"/>
        </w:rPr>
        <w:t>第</w:t>
      </w:r>
      <w:r>
        <w:rPr>
          <w:rFonts w:hint="eastAsia" w:ascii="仿宋_GB2312" w:hAnsi="等线" w:eastAsia="仿宋_GB2312"/>
          <w:b/>
          <w:sz w:val="32"/>
          <w:szCs w:val="28"/>
        </w:rPr>
        <w:t>七</w:t>
      </w:r>
      <w:r>
        <w:rPr>
          <w:rFonts w:ascii="仿宋_GB2312" w:hAnsi="等线" w:eastAsia="仿宋_GB2312"/>
          <w:b/>
          <w:sz w:val="32"/>
          <w:szCs w:val="28"/>
        </w:rPr>
        <w:t>条</w:t>
      </w:r>
      <w:r>
        <w:rPr>
          <w:rFonts w:ascii="仿宋_GB2312" w:hAnsi="等线" w:eastAsia="仿宋_GB2312"/>
          <w:sz w:val="32"/>
          <w:szCs w:val="28"/>
        </w:rPr>
        <w:t>　</w:t>
      </w:r>
      <w:r>
        <w:rPr>
          <w:rFonts w:hint="eastAsia" w:ascii="仿宋_GB2312" w:hAnsi="等线" w:eastAsia="仿宋_GB2312"/>
          <w:sz w:val="32"/>
          <w:szCs w:val="28"/>
        </w:rPr>
        <w:t>学校</w:t>
      </w:r>
      <w:r>
        <w:rPr>
          <w:rFonts w:ascii="仿宋_GB2312" w:hAnsi="等线" w:eastAsia="仿宋_GB2312"/>
          <w:sz w:val="32"/>
          <w:szCs w:val="28"/>
        </w:rPr>
        <w:t>于每年12月31日前将国家励志奖学金一次性发放给获奖学生，</w:t>
      </w:r>
      <w:r>
        <w:rPr>
          <w:rFonts w:hint="eastAsia" w:ascii="仿宋_GB2312" w:hAnsi="等线" w:eastAsia="仿宋_GB2312"/>
          <w:sz w:val="32"/>
          <w:szCs w:val="28"/>
        </w:rPr>
        <w:t>学生奖助中心和学院将获得国家励志奖学金情况记入学生学籍档案。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ascii="仿宋_GB2312" w:hAnsi="等线" w:eastAsia="仿宋_GB2312"/>
          <w:b/>
          <w:sz w:val="32"/>
          <w:szCs w:val="28"/>
        </w:rPr>
        <w:t>第</w:t>
      </w:r>
      <w:r>
        <w:rPr>
          <w:rFonts w:hint="eastAsia" w:ascii="仿宋_GB2312" w:hAnsi="等线" w:eastAsia="仿宋_GB2312"/>
          <w:b/>
          <w:sz w:val="32"/>
          <w:szCs w:val="28"/>
        </w:rPr>
        <w:t>八</w:t>
      </w:r>
      <w:r>
        <w:rPr>
          <w:rFonts w:ascii="仿宋_GB2312" w:hAnsi="等线" w:eastAsia="仿宋_GB2312"/>
          <w:b/>
          <w:sz w:val="32"/>
          <w:szCs w:val="28"/>
        </w:rPr>
        <w:t>条</w:t>
      </w:r>
      <w:r>
        <w:rPr>
          <w:rFonts w:ascii="仿宋_GB2312" w:hAnsi="等线" w:eastAsia="仿宋_GB2312"/>
          <w:sz w:val="32"/>
          <w:szCs w:val="28"/>
        </w:rPr>
        <w:t>　</w:t>
      </w:r>
      <w:r>
        <w:rPr>
          <w:rFonts w:hint="eastAsia" w:ascii="仿宋_GB2312" w:hAnsi="等线" w:eastAsia="仿宋_GB2312"/>
          <w:sz w:val="32"/>
          <w:szCs w:val="28"/>
        </w:rPr>
        <w:t>获奖学生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由学生奖助中心发放</w:t>
      </w:r>
      <w:r>
        <w:rPr>
          <w:rFonts w:ascii="宋体" w:hAnsi="宋体" w:eastAsia="仿宋_GB2312" w:cs="宋体"/>
          <w:kern w:val="0"/>
          <w:sz w:val="32"/>
          <w:szCs w:val="32"/>
        </w:rPr>
        <w:t>统一印制的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荣誉</w:t>
      </w:r>
      <w:r>
        <w:rPr>
          <w:rFonts w:ascii="宋体" w:hAnsi="宋体" w:eastAsia="仿宋_GB2312" w:cs="宋体"/>
          <w:kern w:val="0"/>
          <w:sz w:val="32"/>
          <w:szCs w:val="32"/>
        </w:rPr>
        <w:t>证书。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" w:eastAsia="仿宋_GB2312"/>
          <w:sz w:val="32"/>
          <w:szCs w:val="28"/>
        </w:rPr>
      </w:pPr>
      <w:r>
        <w:rPr>
          <w:rFonts w:hint="eastAsia" w:ascii="仿宋_GB2312" w:hAnsi="等线" w:eastAsia="仿宋_GB2312"/>
          <w:sz w:val="32"/>
          <w:szCs w:val="28"/>
        </w:rPr>
        <w:t>附件：1-</w:t>
      </w:r>
      <w:r>
        <w:rPr>
          <w:rFonts w:ascii="仿宋_GB2312" w:hAnsi="等线" w:eastAsia="仿宋_GB2312"/>
          <w:sz w:val="32"/>
          <w:szCs w:val="28"/>
        </w:rPr>
        <w:t>3-1</w:t>
      </w:r>
      <w:r>
        <w:rPr>
          <w:rFonts w:hint="eastAsia" w:ascii="仿宋_GB2312" w:hAnsi="等线" w:eastAsia="仿宋_GB2312"/>
          <w:sz w:val="32"/>
          <w:szCs w:val="28"/>
        </w:rPr>
        <w:t>：本科生国家励志奖学金申请表</w:t>
      </w:r>
    </w:p>
    <w:p>
      <w:pPr>
        <w:spacing w:line="560" w:lineRule="exact"/>
        <w:jc w:val="left"/>
        <w:rPr>
          <w:rFonts w:ascii="仿宋_GB2312" w:hAnsi="等线" w:eastAsia="仿宋_GB2312"/>
          <w:sz w:val="32"/>
          <w:szCs w:val="28"/>
        </w:rPr>
      </w:pPr>
      <w:r>
        <w:rPr>
          <w:rFonts w:ascii="仿宋_GB2312" w:hAnsi="等线" w:eastAsia="仿宋_GB2312"/>
          <w:sz w:val="32"/>
          <w:szCs w:val="28"/>
        </w:rPr>
        <w:br w:type="page"/>
      </w:r>
      <w:r>
        <w:rPr>
          <w:rFonts w:hint="eastAsia" w:eastAsia="仿宋_GB2312"/>
          <w:sz w:val="28"/>
          <w:szCs w:val="28"/>
        </w:rPr>
        <w:t>附件1-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-</w:t>
      </w:r>
      <w:r>
        <w:rPr>
          <w:rFonts w:eastAsia="仿宋_GB2312"/>
          <w:sz w:val="28"/>
          <w:szCs w:val="28"/>
        </w:rPr>
        <w:t>1</w:t>
      </w:r>
    </w:p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本科生国家励志奖学金申请表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noWrap w:val="0"/>
            <w:vAlign w:val="center"/>
          </w:tcPr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/    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</w:t>
            </w:r>
          </w:p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730A"/>
    <w:rsid w:val="781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2021-10-12T07:21:00Z</dcterms:created>
  <dc:creator>舒克~</dc:creator>
  <cp:lastModifiedBy>舒克~</cp:lastModifiedBy>
  <dcterms:modified xsi:type="dcterms:W3CDTF">2021-10-12T07:21:45Z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