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FA" w:rsidRPr="00D04F38" w:rsidRDefault="006049FA" w:rsidP="006049FA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ˎ̥" w:cstheme="minorBidi"/>
          <w:sz w:val="36"/>
          <w:szCs w:val="36"/>
        </w:rPr>
      </w:pPr>
      <w:r w:rsidRPr="00D04F38">
        <w:rPr>
          <w:rFonts w:ascii="方正小标宋简体" w:eastAsia="方正小标宋简体" w:hAnsi="ˎ̥" w:cstheme="minorBidi" w:hint="eastAsia"/>
          <w:sz w:val="36"/>
          <w:szCs w:val="36"/>
        </w:rPr>
        <w:t>药学院公务用车管理规定</w:t>
      </w:r>
    </w:p>
    <w:p w:rsidR="006049FA" w:rsidRDefault="006049FA" w:rsidP="006049FA">
      <w:pPr>
        <w:widowControl/>
        <w:spacing w:line="500" w:lineRule="exact"/>
        <w:ind w:firstLineChars="200" w:firstLine="56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8"/>
          <w:szCs w:val="28"/>
          <w:shd w:val="clear" w:color="auto" w:fill="FFFFFF"/>
        </w:rPr>
        <w:t>第一条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 xml:space="preserve">  为认真贯彻落实厉行勤俭节约、制止奢侈浪费的有关规定，进一步规范公务用车，特制定本办法。</w:t>
      </w:r>
    </w:p>
    <w:p w:rsidR="006049FA" w:rsidRDefault="006049FA" w:rsidP="006049FA">
      <w:pPr>
        <w:widowControl/>
        <w:spacing w:line="500" w:lineRule="exact"/>
        <w:ind w:firstLineChars="200" w:firstLine="562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  <w:shd w:val="clear" w:color="auto" w:fill="FFFFFF"/>
        </w:rPr>
        <w:t>第二</w:t>
      </w:r>
      <w:r>
        <w:rPr>
          <w:rFonts w:ascii="宋体" w:hAnsi="宋体" w:cs="宋体" w:hint="eastAsia"/>
          <w:b/>
          <w:kern w:val="0"/>
          <w:sz w:val="28"/>
          <w:szCs w:val="28"/>
          <w:shd w:val="clear" w:color="auto" w:fill="FFFFFF"/>
        </w:rPr>
        <w:t>条</w:t>
      </w:r>
      <w:r>
        <w:rPr>
          <w:rFonts w:hint="eastAsia"/>
          <w:b/>
          <w:sz w:val="28"/>
          <w:szCs w:val="28"/>
          <w:shd w:val="clear" w:color="auto" w:fill="FFFFFF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公务用车是指学院安排师生参加活动、出席会议、考察调研、执行任务、学习交流以及接待来访人员等参加公务活动需要</w:t>
      </w:r>
      <w:r>
        <w:rPr>
          <w:rFonts w:ascii="宋体" w:hAnsi="宋体" w:cs="宋体" w:hint="eastAsia"/>
          <w:kern w:val="0"/>
          <w:sz w:val="28"/>
        </w:rPr>
        <w:t>使用学院公共经费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报销费用的用车。</w:t>
      </w:r>
    </w:p>
    <w:p w:rsidR="006049FA" w:rsidRDefault="006049FA" w:rsidP="006049FA">
      <w:pPr>
        <w:widowControl/>
        <w:shd w:val="clear" w:color="auto" w:fill="FFFFFF"/>
        <w:adjustRightInd w:val="0"/>
        <w:snapToGrid w:val="0"/>
        <w:spacing w:line="500" w:lineRule="exact"/>
        <w:ind w:firstLineChars="196" w:firstLine="551"/>
        <w:jc w:val="left"/>
        <w:rPr>
          <w:rFonts w:asciiTheme="minorEastAsia" w:hAnsiTheme="minorEastAsia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  <w:shd w:val="clear" w:color="auto" w:fill="FFFFFF"/>
        </w:rPr>
        <w:t xml:space="preserve">第三条  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公务用车实行先审批、后使用的制度。在使用公车前，经办人填写《药学院公务用车审批单》（附表1），经分管领导签字后，报院长审批。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6049FA" w:rsidRDefault="006049FA" w:rsidP="006049FA">
      <w:pPr>
        <w:widowControl/>
        <w:shd w:val="clear" w:color="auto" w:fill="FFFFFF"/>
        <w:adjustRightInd w:val="0"/>
        <w:snapToGrid w:val="0"/>
        <w:spacing w:line="500" w:lineRule="exact"/>
        <w:ind w:firstLineChars="196" w:firstLine="551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8"/>
          <w:szCs w:val="28"/>
          <w:shd w:val="clear" w:color="auto" w:fill="FFFFFF"/>
        </w:rPr>
        <w:t xml:space="preserve">第四条  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公务用车由专人负责安排。经院长签字同意后，由学院财务管理人员依据《审批单》联系安排车辆，并将《审批单》保存备查。</w:t>
      </w:r>
    </w:p>
    <w:p w:rsidR="006049FA" w:rsidRDefault="006049FA" w:rsidP="006049FA">
      <w:pPr>
        <w:widowControl/>
        <w:shd w:val="clear" w:color="auto" w:fill="FFFFFF"/>
        <w:adjustRightInd w:val="0"/>
        <w:snapToGrid w:val="0"/>
        <w:spacing w:line="500" w:lineRule="exact"/>
        <w:ind w:firstLineChars="196" w:firstLine="551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8"/>
          <w:szCs w:val="28"/>
          <w:shd w:val="clear" w:color="auto" w:fill="FFFFFF"/>
        </w:rPr>
        <w:t xml:space="preserve">第五条  </w:t>
      </w:r>
      <w:r>
        <w:rPr>
          <w:rFonts w:ascii="宋体" w:hAnsi="宋体" w:cs="宋体" w:hint="eastAsia"/>
          <w:bCs/>
          <w:kern w:val="0"/>
          <w:sz w:val="28"/>
          <w:szCs w:val="28"/>
          <w:shd w:val="clear" w:color="auto" w:fill="FFFFFF"/>
        </w:rPr>
        <w:t>公务用车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原则上要使用学校运输中心的车辆。确因特殊情况需要租用社会车辆时，要</w:t>
      </w:r>
      <w:r>
        <w:rPr>
          <w:rFonts w:asciiTheme="minorEastAsia" w:hAnsiTheme="minorEastAsia" w:hint="eastAsia"/>
          <w:color w:val="222222"/>
          <w:sz w:val="28"/>
          <w:szCs w:val="28"/>
        </w:rPr>
        <w:t>租用证照齐全、报价合理正规公司的普通车辆，严禁租用豪华车型。</w:t>
      </w:r>
    </w:p>
    <w:p w:rsidR="006049FA" w:rsidRDefault="006049FA" w:rsidP="006049FA">
      <w:pPr>
        <w:widowControl/>
        <w:spacing w:line="500" w:lineRule="exact"/>
        <w:ind w:firstLineChars="200" w:firstLine="562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8"/>
          <w:szCs w:val="28"/>
          <w:shd w:val="clear" w:color="auto" w:fill="FFFFFF"/>
        </w:rPr>
        <w:t xml:space="preserve">第六条 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 xml:space="preserve"> 车辆使用人在签单时，要注明活动内容、经办人和分管领导等信息。</w:t>
      </w:r>
    </w:p>
    <w:p w:rsidR="006049FA" w:rsidRDefault="006049FA" w:rsidP="006049FA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right="238" w:firstLineChars="200" w:firstLine="562"/>
        <w:jc w:val="both"/>
        <w:rPr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  <w:shd w:val="clear" w:color="auto" w:fill="FFFFFF"/>
        </w:rPr>
        <w:t xml:space="preserve">第七条  </w:t>
      </w:r>
      <w:r>
        <w:rPr>
          <w:rFonts w:hint="eastAsia"/>
          <w:sz w:val="28"/>
          <w:szCs w:val="28"/>
          <w:shd w:val="clear" w:color="auto" w:fill="FFFFFF"/>
        </w:rPr>
        <w:t>公务用车结束后，财务管理人员按时办理校内转账或车费报销手续。</w:t>
      </w:r>
    </w:p>
    <w:p w:rsidR="006049FA" w:rsidRDefault="006049FA" w:rsidP="006049FA">
      <w:pPr>
        <w:widowControl/>
        <w:shd w:val="clear" w:color="auto" w:fill="FFFFFF"/>
        <w:adjustRightInd w:val="0"/>
        <w:snapToGrid w:val="0"/>
        <w:spacing w:line="500" w:lineRule="exact"/>
        <w:ind w:firstLineChars="196" w:firstLine="551"/>
        <w:jc w:val="left"/>
        <w:rPr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  <w:shd w:val="clear" w:color="auto" w:fill="FFFFFF"/>
        </w:rPr>
        <w:t>第八条</w:t>
      </w:r>
      <w:r>
        <w:rPr>
          <w:rFonts w:hint="eastAsia"/>
          <w:b/>
          <w:sz w:val="28"/>
          <w:szCs w:val="28"/>
          <w:shd w:val="clear" w:color="auto" w:fill="FFFFFF"/>
        </w:rPr>
        <w:t xml:space="preserve">  </w:t>
      </w:r>
      <w:r>
        <w:rPr>
          <w:rFonts w:hint="eastAsia"/>
          <w:sz w:val="28"/>
          <w:szCs w:val="28"/>
          <w:shd w:val="clear" w:color="auto" w:fill="FFFFFF"/>
        </w:rPr>
        <w:t>未按此规定办理审批手续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使用车辆产生的费用学院不予报销。</w:t>
      </w:r>
    </w:p>
    <w:p w:rsidR="006049FA" w:rsidRDefault="006049FA" w:rsidP="006049FA">
      <w:pPr>
        <w:spacing w:line="500" w:lineRule="exact"/>
        <w:ind w:firstLineChars="196" w:firstLine="551"/>
        <w:rPr>
          <w:sz w:val="28"/>
        </w:rPr>
      </w:pPr>
      <w:r>
        <w:rPr>
          <w:rFonts w:hint="eastAsia"/>
          <w:b/>
          <w:sz w:val="28"/>
        </w:rPr>
        <w:t>第九条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本办法自</w:t>
      </w: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月</w:t>
      </w:r>
      <w:r w:rsidR="00093EA4">
        <w:rPr>
          <w:rFonts w:hint="eastAsia"/>
          <w:sz w:val="28"/>
        </w:rPr>
        <w:t>10</w:t>
      </w:r>
      <w:r>
        <w:rPr>
          <w:rFonts w:hint="eastAsia"/>
          <w:sz w:val="28"/>
        </w:rPr>
        <w:t>日起执行。</w:t>
      </w:r>
    </w:p>
    <w:p w:rsidR="006049FA" w:rsidRDefault="006049FA" w:rsidP="006049FA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right="238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</w:p>
    <w:p w:rsidR="006049FA" w:rsidRDefault="006049FA" w:rsidP="006049FA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right="238" w:firstLineChars="1700" w:firstLine="4760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222222"/>
          <w:sz w:val="28"/>
          <w:szCs w:val="28"/>
        </w:rPr>
        <w:t>兰州大学药学院</w:t>
      </w:r>
    </w:p>
    <w:p w:rsidR="006049FA" w:rsidRDefault="006049FA" w:rsidP="006049FA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right="238" w:firstLineChars="1700" w:firstLine="4760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222222"/>
          <w:sz w:val="28"/>
          <w:szCs w:val="28"/>
        </w:rPr>
        <w:t>2018年4月</w:t>
      </w:r>
      <w:r w:rsidR="00020375">
        <w:rPr>
          <w:rFonts w:asciiTheme="minorEastAsia" w:eastAsiaTheme="minorEastAsia" w:hAnsiTheme="minorEastAsia" w:hint="eastAsia"/>
          <w:color w:val="222222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color w:val="222222"/>
          <w:sz w:val="28"/>
          <w:szCs w:val="28"/>
        </w:rPr>
        <w:t>日</w:t>
      </w:r>
    </w:p>
    <w:p w:rsidR="006049FA" w:rsidRDefault="006049FA" w:rsidP="006049FA">
      <w:pPr>
        <w:spacing w:line="360" w:lineRule="exact"/>
        <w:rPr>
          <w:rFonts w:ascii="仿宋_GB2312" w:eastAsia="仿宋_GB2312" w:hAnsi="黑体" w:cs="仿宋"/>
          <w:sz w:val="32"/>
          <w:szCs w:val="32"/>
        </w:rPr>
      </w:pPr>
    </w:p>
    <w:p w:rsidR="006049FA" w:rsidRDefault="006049FA" w:rsidP="006049FA">
      <w:pPr>
        <w:spacing w:line="360" w:lineRule="exact"/>
        <w:rPr>
          <w:rFonts w:ascii="仿宋_GB2312" w:eastAsia="仿宋_GB2312" w:hAnsi="黑体" w:cs="仿宋"/>
          <w:sz w:val="32"/>
          <w:szCs w:val="32"/>
        </w:rPr>
      </w:pPr>
    </w:p>
    <w:p w:rsidR="006049FA" w:rsidRDefault="006049FA" w:rsidP="006049FA">
      <w:pPr>
        <w:spacing w:line="360" w:lineRule="exact"/>
        <w:rPr>
          <w:rFonts w:ascii="仿宋_GB2312" w:eastAsia="仿宋_GB2312" w:hAnsi="黑体" w:cs="仿宋"/>
          <w:sz w:val="32"/>
          <w:szCs w:val="32"/>
        </w:rPr>
      </w:pPr>
    </w:p>
    <w:p w:rsidR="006049FA" w:rsidRDefault="006049FA" w:rsidP="006049FA">
      <w:pPr>
        <w:spacing w:line="360" w:lineRule="exact"/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 w:cs="仿宋" w:hint="eastAsia"/>
          <w:sz w:val="32"/>
          <w:szCs w:val="32"/>
        </w:rPr>
        <w:t>附表1</w:t>
      </w:r>
    </w:p>
    <w:p w:rsidR="006049FA" w:rsidRDefault="006049FA" w:rsidP="006049FA">
      <w:pPr>
        <w:widowControl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药学院公务用车审批单</w:t>
      </w:r>
    </w:p>
    <w:tbl>
      <w:tblPr>
        <w:tblpPr w:leftFromText="180" w:rightFromText="180" w:vertAnchor="text" w:horzAnchor="page" w:tblpX="1825" w:tblpY="263"/>
        <w:tblOverlap w:val="never"/>
        <w:tblW w:w="8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5"/>
        <w:gridCol w:w="1488"/>
        <w:gridCol w:w="5726"/>
      </w:tblGrid>
      <w:tr w:rsidR="006049FA" w:rsidTr="004921DC">
        <w:trPr>
          <w:trHeight w:val="1119"/>
        </w:trPr>
        <w:tc>
          <w:tcPr>
            <w:tcW w:w="1375" w:type="dxa"/>
            <w:vMerge w:val="restart"/>
            <w:tcBorders>
              <w:right w:val="single" w:sz="4" w:space="0" w:color="auto"/>
            </w:tcBorders>
            <w:vAlign w:val="center"/>
          </w:tcPr>
          <w:p w:rsidR="006049FA" w:rsidRDefault="006049FA" w:rsidP="004921D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用车信息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 w:rsidR="006049FA" w:rsidRDefault="006049FA" w:rsidP="004921D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事由</w:t>
            </w:r>
          </w:p>
        </w:tc>
        <w:tc>
          <w:tcPr>
            <w:tcW w:w="5726" w:type="dxa"/>
            <w:vAlign w:val="center"/>
          </w:tcPr>
          <w:p w:rsidR="006049FA" w:rsidRDefault="006049FA" w:rsidP="004921D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6049FA" w:rsidTr="004921DC">
        <w:trPr>
          <w:trHeight w:val="764"/>
        </w:trPr>
        <w:tc>
          <w:tcPr>
            <w:tcW w:w="1375" w:type="dxa"/>
            <w:vMerge/>
            <w:tcBorders>
              <w:right w:val="single" w:sz="4" w:space="0" w:color="auto"/>
            </w:tcBorders>
            <w:vAlign w:val="center"/>
          </w:tcPr>
          <w:p w:rsidR="006049FA" w:rsidRDefault="006049FA" w:rsidP="004921D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 w:rsidR="006049FA" w:rsidRDefault="006049FA" w:rsidP="004921D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目的地</w:t>
            </w:r>
          </w:p>
        </w:tc>
        <w:tc>
          <w:tcPr>
            <w:tcW w:w="5726" w:type="dxa"/>
            <w:vAlign w:val="center"/>
          </w:tcPr>
          <w:p w:rsidR="006049FA" w:rsidRDefault="006049FA" w:rsidP="004921DC">
            <w:pPr>
              <w:spacing w:line="400" w:lineRule="exact"/>
              <w:ind w:firstLineChars="700" w:firstLine="19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049FA" w:rsidRDefault="006049FA" w:rsidP="004921DC">
            <w:pPr>
              <w:spacing w:line="400" w:lineRule="exact"/>
              <w:ind w:firstLineChars="700" w:firstLine="19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049FA" w:rsidTr="004921DC">
        <w:trPr>
          <w:trHeight w:val="708"/>
        </w:trPr>
        <w:tc>
          <w:tcPr>
            <w:tcW w:w="1375" w:type="dxa"/>
            <w:vMerge/>
            <w:tcBorders>
              <w:right w:val="single" w:sz="4" w:space="0" w:color="auto"/>
            </w:tcBorders>
            <w:vAlign w:val="center"/>
          </w:tcPr>
          <w:p w:rsidR="006049FA" w:rsidRDefault="006049FA" w:rsidP="004921D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49FA" w:rsidRDefault="006049FA" w:rsidP="004921D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用车车型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vAlign w:val="center"/>
          </w:tcPr>
          <w:p w:rsidR="006049FA" w:rsidRDefault="006049FA" w:rsidP="004921D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049FA" w:rsidTr="004921DC">
        <w:trPr>
          <w:trHeight w:val="613"/>
        </w:trPr>
        <w:tc>
          <w:tcPr>
            <w:tcW w:w="1375" w:type="dxa"/>
            <w:vMerge/>
            <w:tcBorders>
              <w:right w:val="single" w:sz="4" w:space="0" w:color="auto"/>
            </w:tcBorders>
            <w:vAlign w:val="center"/>
          </w:tcPr>
          <w:p w:rsidR="006049FA" w:rsidRDefault="006049FA" w:rsidP="004921D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9FA" w:rsidRDefault="006049FA" w:rsidP="004921D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用车数量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FA" w:rsidRDefault="006049FA" w:rsidP="004921DC">
            <w:pPr>
              <w:spacing w:line="400" w:lineRule="exact"/>
              <w:ind w:right="93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049FA" w:rsidTr="004921DC">
        <w:trPr>
          <w:trHeight w:val="731"/>
        </w:trPr>
        <w:tc>
          <w:tcPr>
            <w:tcW w:w="1375" w:type="dxa"/>
            <w:vMerge/>
            <w:tcBorders>
              <w:right w:val="single" w:sz="4" w:space="0" w:color="auto"/>
            </w:tcBorders>
            <w:vAlign w:val="center"/>
          </w:tcPr>
          <w:p w:rsidR="006049FA" w:rsidRDefault="006049FA" w:rsidP="004921D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9FA" w:rsidRDefault="006049FA" w:rsidP="004921D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出发时间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FA" w:rsidRDefault="006049FA" w:rsidP="004921DC">
            <w:pPr>
              <w:spacing w:line="400" w:lineRule="exact"/>
              <w:ind w:right="93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049FA" w:rsidTr="004921DC">
        <w:trPr>
          <w:trHeight w:val="538"/>
        </w:trPr>
        <w:tc>
          <w:tcPr>
            <w:tcW w:w="1375" w:type="dxa"/>
            <w:vMerge/>
            <w:tcBorders>
              <w:right w:val="single" w:sz="4" w:space="0" w:color="auto"/>
            </w:tcBorders>
            <w:vAlign w:val="center"/>
          </w:tcPr>
          <w:p w:rsidR="006049FA" w:rsidRDefault="006049FA" w:rsidP="004921D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49FA" w:rsidRDefault="006049FA" w:rsidP="004921D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出发地点</w:t>
            </w:r>
          </w:p>
        </w:tc>
        <w:tc>
          <w:tcPr>
            <w:tcW w:w="5726" w:type="dxa"/>
            <w:tcBorders>
              <w:top w:val="single" w:sz="4" w:space="0" w:color="auto"/>
            </w:tcBorders>
            <w:vAlign w:val="center"/>
          </w:tcPr>
          <w:p w:rsidR="006049FA" w:rsidRDefault="006049FA" w:rsidP="004921DC">
            <w:pPr>
              <w:spacing w:line="400" w:lineRule="exact"/>
              <w:ind w:right="93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049FA" w:rsidRDefault="006049FA" w:rsidP="004921DC">
            <w:pPr>
              <w:spacing w:line="400" w:lineRule="exact"/>
              <w:ind w:right="93" w:firstLineChars="500" w:firstLine="14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</w:tr>
      <w:tr w:rsidR="006049FA" w:rsidTr="004921DC">
        <w:trPr>
          <w:trHeight w:val="1007"/>
        </w:trPr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49FA" w:rsidRDefault="006049FA" w:rsidP="004921D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经办人</w:t>
            </w:r>
          </w:p>
        </w:tc>
        <w:tc>
          <w:tcPr>
            <w:tcW w:w="72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49FA" w:rsidRDefault="006049FA" w:rsidP="004921D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经办人：                      日期：</w:t>
            </w:r>
          </w:p>
        </w:tc>
      </w:tr>
      <w:tr w:rsidR="006049FA" w:rsidTr="004921DC">
        <w:trPr>
          <w:trHeight w:val="1388"/>
        </w:trPr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49FA" w:rsidRDefault="006049FA" w:rsidP="004921DC">
            <w:pPr>
              <w:spacing w:line="400" w:lineRule="exact"/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分管领导意见</w:t>
            </w:r>
          </w:p>
        </w:tc>
        <w:tc>
          <w:tcPr>
            <w:tcW w:w="72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49FA" w:rsidRDefault="006049FA" w:rsidP="004921D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6049FA" w:rsidRDefault="006049FA" w:rsidP="004921D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049FA" w:rsidRDefault="006049FA" w:rsidP="004921D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分管领导：                  日期：</w:t>
            </w:r>
          </w:p>
        </w:tc>
      </w:tr>
      <w:tr w:rsidR="006049FA" w:rsidTr="004921DC">
        <w:trPr>
          <w:trHeight w:val="2006"/>
        </w:trPr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6049FA" w:rsidRDefault="006049FA" w:rsidP="004921D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院长审批</w:t>
            </w:r>
          </w:p>
          <w:p w:rsidR="006049FA" w:rsidRDefault="006049FA" w:rsidP="004921D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214" w:type="dxa"/>
            <w:gridSpan w:val="2"/>
            <w:tcBorders>
              <w:left w:val="single" w:sz="4" w:space="0" w:color="auto"/>
            </w:tcBorders>
          </w:tcPr>
          <w:p w:rsidR="006049FA" w:rsidRDefault="006049FA" w:rsidP="004921D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049FA" w:rsidRDefault="006049FA" w:rsidP="004921D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6049FA" w:rsidRDefault="006049FA" w:rsidP="004921D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049FA" w:rsidRDefault="006049FA" w:rsidP="004921D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院长意见：                  日期：</w:t>
            </w:r>
          </w:p>
          <w:p w:rsidR="006049FA" w:rsidRDefault="006049FA" w:rsidP="004921D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</w:t>
            </w:r>
          </w:p>
        </w:tc>
      </w:tr>
      <w:tr w:rsidR="006049FA" w:rsidTr="004921DC">
        <w:trPr>
          <w:trHeight w:val="1644"/>
        </w:trPr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49FA" w:rsidRDefault="006049FA" w:rsidP="004921D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预订情况</w:t>
            </w:r>
          </w:p>
          <w:p w:rsidR="006049FA" w:rsidRDefault="006049FA" w:rsidP="004921DC">
            <w:pPr>
              <w:spacing w:line="4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登记</w:t>
            </w:r>
          </w:p>
        </w:tc>
        <w:tc>
          <w:tcPr>
            <w:tcW w:w="72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49FA" w:rsidRDefault="006049FA" w:rsidP="004921D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049FA" w:rsidRDefault="006049FA" w:rsidP="004921D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049FA" w:rsidRDefault="006049FA" w:rsidP="004921D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049FA" w:rsidRDefault="006049FA" w:rsidP="004921D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049FA" w:rsidRDefault="006049FA" w:rsidP="004921D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财务管理人员：                  日期：</w:t>
            </w:r>
          </w:p>
        </w:tc>
      </w:tr>
    </w:tbl>
    <w:p w:rsidR="006049FA" w:rsidRPr="006049FA" w:rsidRDefault="006049FA" w:rsidP="006049FA"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 xml:space="preserve"> 备</w:t>
      </w:r>
      <w:r>
        <w:rPr>
          <w:rFonts w:ascii="仿宋_GB2312" w:eastAsia="仿宋_GB2312" w:hint="eastAsia"/>
          <w:sz w:val="30"/>
          <w:szCs w:val="30"/>
        </w:rPr>
        <w:t xml:space="preserve">注：此表由学院财务管理人员保存备查。 </w:t>
      </w:r>
    </w:p>
    <w:sectPr w:rsidR="006049FA" w:rsidRPr="006049FA" w:rsidSect="00855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204" w:rsidRDefault="00DA7204" w:rsidP="007A5895">
      <w:r>
        <w:separator/>
      </w:r>
    </w:p>
  </w:endnote>
  <w:endnote w:type="continuationSeparator" w:id="0">
    <w:p w:rsidR="00DA7204" w:rsidRDefault="00DA7204" w:rsidP="007A5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204" w:rsidRDefault="00DA7204" w:rsidP="007A5895">
      <w:r>
        <w:separator/>
      </w:r>
    </w:p>
  </w:footnote>
  <w:footnote w:type="continuationSeparator" w:id="0">
    <w:p w:rsidR="00DA7204" w:rsidRDefault="00DA7204" w:rsidP="007A5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661"/>
    <w:rsid w:val="00010DAB"/>
    <w:rsid w:val="00012B60"/>
    <w:rsid w:val="00020375"/>
    <w:rsid w:val="00093EA4"/>
    <w:rsid w:val="000D102C"/>
    <w:rsid w:val="000E09C0"/>
    <w:rsid w:val="00112FED"/>
    <w:rsid w:val="00113408"/>
    <w:rsid w:val="00163A41"/>
    <w:rsid w:val="00184661"/>
    <w:rsid w:val="001E4A90"/>
    <w:rsid w:val="00211394"/>
    <w:rsid w:val="002119AF"/>
    <w:rsid w:val="002177D9"/>
    <w:rsid w:val="00281129"/>
    <w:rsid w:val="00290B05"/>
    <w:rsid w:val="002C0AC1"/>
    <w:rsid w:val="00315817"/>
    <w:rsid w:val="00380E1F"/>
    <w:rsid w:val="003E468C"/>
    <w:rsid w:val="00517A71"/>
    <w:rsid w:val="0052351D"/>
    <w:rsid w:val="005C345E"/>
    <w:rsid w:val="006049FA"/>
    <w:rsid w:val="00625E63"/>
    <w:rsid w:val="00641792"/>
    <w:rsid w:val="0068161D"/>
    <w:rsid w:val="006C28BB"/>
    <w:rsid w:val="007649B9"/>
    <w:rsid w:val="00772790"/>
    <w:rsid w:val="0079223C"/>
    <w:rsid w:val="007A5895"/>
    <w:rsid w:val="007B1450"/>
    <w:rsid w:val="007C326D"/>
    <w:rsid w:val="007F3DEF"/>
    <w:rsid w:val="008170BD"/>
    <w:rsid w:val="00847AD1"/>
    <w:rsid w:val="0085574F"/>
    <w:rsid w:val="008656BC"/>
    <w:rsid w:val="008D16A8"/>
    <w:rsid w:val="008F110C"/>
    <w:rsid w:val="00935B11"/>
    <w:rsid w:val="00A1667E"/>
    <w:rsid w:val="00A27397"/>
    <w:rsid w:val="00A65FA3"/>
    <w:rsid w:val="00A91C7A"/>
    <w:rsid w:val="00B22147"/>
    <w:rsid w:val="00B43ECB"/>
    <w:rsid w:val="00B5264A"/>
    <w:rsid w:val="00BA7C73"/>
    <w:rsid w:val="00BD183A"/>
    <w:rsid w:val="00BF2882"/>
    <w:rsid w:val="00C96F68"/>
    <w:rsid w:val="00D21FE4"/>
    <w:rsid w:val="00D35F71"/>
    <w:rsid w:val="00D56CCA"/>
    <w:rsid w:val="00D66D47"/>
    <w:rsid w:val="00DA7204"/>
    <w:rsid w:val="00DB0B86"/>
    <w:rsid w:val="00E24BF6"/>
    <w:rsid w:val="00E71B3C"/>
    <w:rsid w:val="00E908DC"/>
    <w:rsid w:val="00E95F26"/>
    <w:rsid w:val="00F00E79"/>
    <w:rsid w:val="00F378FF"/>
    <w:rsid w:val="00F539A2"/>
    <w:rsid w:val="00F71997"/>
    <w:rsid w:val="00F86E3E"/>
    <w:rsid w:val="00FC0D9B"/>
    <w:rsid w:val="00FE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28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28BB"/>
    <w:rPr>
      <w:rFonts w:ascii="Times New Roman" w:eastAsia="宋体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6C28BB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6C28BB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7A5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A589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7A5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7A5895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134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0436">
          <w:marLeft w:val="0"/>
          <w:marRight w:val="0"/>
          <w:marTop w:val="0"/>
          <w:marBottom w:val="0"/>
          <w:divBdr>
            <w:top w:val="single" w:sz="4" w:space="23" w:color="000000"/>
            <w:left w:val="single" w:sz="4" w:space="23" w:color="000000"/>
            <w:bottom w:val="single" w:sz="4" w:space="23" w:color="000000"/>
            <w:right w:val="single" w:sz="18" w:space="23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</dc:creator>
  <cp:lastModifiedBy>Administrator</cp:lastModifiedBy>
  <cp:revision>2</cp:revision>
  <cp:lastPrinted>2018-04-10T01:27:00Z</cp:lastPrinted>
  <dcterms:created xsi:type="dcterms:W3CDTF">2018-04-10T07:09:00Z</dcterms:created>
  <dcterms:modified xsi:type="dcterms:W3CDTF">2018-04-10T07:09:00Z</dcterms:modified>
</cp:coreProperties>
</file>