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54" w:rsidRDefault="00FC3854" w:rsidP="005C4DC6">
      <w:pPr>
        <w:widowControl/>
        <w:shd w:val="clear" w:color="auto" w:fill="FFFFFF"/>
        <w:ind w:firstLineChars="350" w:firstLine="1260"/>
        <w:rPr>
          <w:rFonts w:ascii="黑体" w:eastAsia="黑体" w:hAnsi="黑体" w:cs="Helvetica"/>
          <w:color w:val="333333"/>
          <w:kern w:val="0"/>
          <w:sz w:val="36"/>
          <w:szCs w:val="36"/>
        </w:rPr>
      </w:pPr>
      <w:r w:rsidRPr="00FC3854">
        <w:rPr>
          <w:rFonts w:ascii="黑体" w:eastAsia="黑体" w:hAnsi="黑体" w:cs="Helvetica" w:hint="eastAsia"/>
          <w:color w:val="333333"/>
          <w:kern w:val="0"/>
          <w:sz w:val="36"/>
          <w:szCs w:val="36"/>
        </w:rPr>
        <w:t>兰州大学药学院教学指导委员会章程</w:t>
      </w:r>
    </w:p>
    <w:p w:rsidR="00FC3854" w:rsidRPr="00FC3854" w:rsidRDefault="00FC3854" w:rsidP="00FC3854">
      <w:pPr>
        <w:widowControl/>
        <w:shd w:val="clear" w:color="auto" w:fill="FFFFFF"/>
        <w:jc w:val="center"/>
        <w:rPr>
          <w:rFonts w:ascii="黑体" w:eastAsia="黑体" w:hAnsi="黑体" w:cs="Helvetica"/>
          <w:color w:val="333333"/>
          <w:kern w:val="0"/>
          <w:sz w:val="36"/>
          <w:szCs w:val="36"/>
        </w:rPr>
      </w:pPr>
    </w:p>
    <w:p w:rsidR="00FC3854" w:rsidRPr="004A76B7" w:rsidRDefault="00FC3854" w:rsidP="005C4DC6">
      <w:pPr>
        <w:widowControl/>
        <w:shd w:val="clear" w:color="auto" w:fill="FFFFFF"/>
        <w:adjustRightInd w:val="0"/>
        <w:snapToGrid w:val="0"/>
        <w:spacing w:beforeLines="50" w:afterLines="50" w:line="360" w:lineRule="auto"/>
        <w:jc w:val="center"/>
        <w:rPr>
          <w:rFonts w:ascii="Helvetica" w:eastAsia="宋体" w:hAnsi="Helvetica" w:cs="Helvetica"/>
          <w:color w:val="333333"/>
          <w:kern w:val="0"/>
          <w:sz w:val="30"/>
          <w:szCs w:val="30"/>
        </w:rPr>
      </w:pPr>
      <w:r w:rsidRPr="004A76B7">
        <w:rPr>
          <w:rFonts w:ascii="黑体" w:eastAsia="黑体" w:hAnsi="黑体" w:cs="Helvetica" w:hint="eastAsia"/>
          <w:color w:val="333333"/>
          <w:kern w:val="0"/>
          <w:sz w:val="30"/>
          <w:szCs w:val="30"/>
        </w:rPr>
        <w:t>第一章</w:t>
      </w:r>
      <w:r w:rsidRPr="004A76B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</w:t>
      </w:r>
      <w:r w:rsidRPr="00FC3854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</w:t>
      </w:r>
      <w:r w:rsidRPr="004A76B7">
        <w:rPr>
          <w:rFonts w:ascii="黑体" w:eastAsia="黑体" w:hAnsi="黑体" w:cs="Helvetica" w:hint="eastAsia"/>
          <w:color w:val="333333"/>
          <w:kern w:val="0"/>
          <w:sz w:val="30"/>
          <w:szCs w:val="30"/>
        </w:rPr>
        <w:t>总则</w:t>
      </w:r>
      <w:bookmarkStart w:id="0" w:name="_GoBack"/>
      <w:bookmarkEnd w:id="0"/>
    </w:p>
    <w:p w:rsidR="0050653A" w:rsidRDefault="00FC3854" w:rsidP="005C4DC6">
      <w:pPr>
        <w:adjustRightInd w:val="0"/>
        <w:snapToGrid w:val="0"/>
        <w:spacing w:beforeLines="50" w:afterLines="50" w:line="360" w:lineRule="auto"/>
        <w:ind w:firstLineChars="198" w:firstLine="594"/>
        <w:rPr>
          <w:rFonts w:ascii="仿宋_GB2312" w:eastAsia="仿宋_GB2312" w:hAnsi="Helvetica" w:cs="Helvetica"/>
          <w:color w:val="333333"/>
          <w:kern w:val="0"/>
          <w:sz w:val="30"/>
          <w:szCs w:val="30"/>
        </w:rPr>
      </w:pPr>
      <w:r w:rsidRPr="00B23A1E">
        <w:rPr>
          <w:rFonts w:ascii="仿宋_GB2312" w:eastAsia="仿宋_GB2312" w:hAnsi="Helvetica" w:cs="Helvetica" w:hint="eastAsia"/>
          <w:bCs/>
          <w:color w:val="333333"/>
          <w:kern w:val="0"/>
          <w:sz w:val="30"/>
          <w:szCs w:val="30"/>
        </w:rPr>
        <w:t>第一条</w:t>
      </w:r>
      <w:r w:rsidRPr="004A76B7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 </w:t>
      </w:r>
      <w:r w:rsidRPr="00FC3854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 </w:t>
      </w:r>
      <w:r w:rsidRPr="004A76B7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为进一步提高人才培养质量，加强对</w:t>
      </w:r>
      <w:r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药学院本科教育</w:t>
      </w:r>
      <w:r w:rsidRPr="004A76B7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教学工作的指导与管理，</w:t>
      </w:r>
      <w:r w:rsidRPr="00C57FB9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进一步促进学院本科教学管理工作的科学化、规范化，提高教学管理水平和教学质量，</w:t>
      </w:r>
      <w:r w:rsidRPr="004A76B7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推进</w:t>
      </w:r>
      <w:r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学院“双一流”学科建设工作</w:t>
      </w:r>
      <w:r w:rsidRPr="004A76B7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，</w:t>
      </w:r>
      <w:r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根据《兰州大学教学指导委员会章程》相关规定，设置药学院教学指导委员会，并制定本章程。</w:t>
      </w:r>
    </w:p>
    <w:p w:rsidR="00FC3854" w:rsidRDefault="00FC3854" w:rsidP="00FC3854">
      <w:pPr>
        <w:ind w:firstLineChars="198" w:firstLine="594"/>
        <w:rPr>
          <w:rFonts w:ascii="仿宋_GB2312" w:eastAsia="仿宋_GB2312" w:hAnsi="Helvetica" w:cs="Helvetica"/>
          <w:color w:val="333333"/>
          <w:kern w:val="0"/>
          <w:sz w:val="30"/>
          <w:szCs w:val="30"/>
        </w:rPr>
      </w:pPr>
      <w:r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第二条 药学院教学指导委员会</w:t>
      </w:r>
      <w:r w:rsidRPr="004A76B7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是</w:t>
      </w:r>
      <w:r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院长</w:t>
      </w:r>
      <w:r w:rsidRPr="004A76B7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领导下的负责研究、指导学</w:t>
      </w:r>
      <w:r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院本科教学</w:t>
      </w:r>
      <w:r w:rsidRPr="004A76B7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人才培养</w:t>
      </w:r>
      <w:r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方案制定</w:t>
      </w:r>
      <w:r w:rsidRPr="004A76B7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、教学改革、教学建设、教学实施工作的管理、咨询和审议机构</w:t>
      </w:r>
      <w:r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，对学院本科</w:t>
      </w:r>
      <w:r w:rsidRPr="004A76B7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教学工作进行规划、指导、咨询、监督，</w:t>
      </w:r>
      <w:r w:rsidR="00170BC4" w:rsidRPr="00AB383B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是</w:t>
      </w:r>
      <w:r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负责</w:t>
      </w:r>
      <w:r w:rsidRPr="004A76B7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研究和决定教学管理工作中重大问题的专门委员会。</w:t>
      </w:r>
    </w:p>
    <w:p w:rsidR="00FC3854" w:rsidRDefault="00FC3854" w:rsidP="005C4DC6">
      <w:pPr>
        <w:adjustRightInd w:val="0"/>
        <w:snapToGrid w:val="0"/>
        <w:spacing w:beforeLines="50" w:afterLines="50" w:line="360" w:lineRule="auto"/>
        <w:ind w:firstLineChars="198" w:firstLine="594"/>
        <w:rPr>
          <w:rFonts w:ascii="仿宋_GB2312" w:eastAsia="仿宋_GB2312" w:hAnsi="Helvetica" w:cs="Helvetica"/>
          <w:color w:val="333333"/>
          <w:kern w:val="0"/>
          <w:sz w:val="30"/>
          <w:szCs w:val="30"/>
        </w:rPr>
      </w:pPr>
      <w:r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 xml:space="preserve">第三条 </w:t>
      </w:r>
      <w:r w:rsidRPr="004A76B7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学院教学指导委员会遵循科学、民主、客观、公正的工作原则。</w:t>
      </w:r>
    </w:p>
    <w:p w:rsidR="00FC3854" w:rsidRDefault="00FC3854" w:rsidP="005C4DC6">
      <w:pPr>
        <w:adjustRightInd w:val="0"/>
        <w:snapToGrid w:val="0"/>
        <w:spacing w:beforeLines="50" w:afterLines="50" w:line="360" w:lineRule="auto"/>
        <w:ind w:firstLineChars="198" w:firstLine="594"/>
        <w:jc w:val="center"/>
        <w:rPr>
          <w:rFonts w:ascii="黑体" w:eastAsia="黑体" w:hAnsi="黑体" w:cs="Helvetica"/>
          <w:color w:val="333333"/>
          <w:kern w:val="0"/>
          <w:sz w:val="30"/>
          <w:szCs w:val="30"/>
        </w:rPr>
      </w:pPr>
      <w:r w:rsidRPr="00FC3854">
        <w:rPr>
          <w:rFonts w:ascii="黑体" w:eastAsia="黑体" w:hAnsi="黑体" w:cs="Helvetica" w:hint="eastAsia"/>
          <w:color w:val="333333"/>
          <w:kern w:val="0"/>
          <w:sz w:val="30"/>
          <w:szCs w:val="30"/>
        </w:rPr>
        <w:t xml:space="preserve">第二章   </w:t>
      </w:r>
      <w:r>
        <w:rPr>
          <w:rFonts w:ascii="黑体" w:eastAsia="黑体" w:hAnsi="黑体" w:cs="Helvetica" w:hint="eastAsia"/>
          <w:color w:val="333333"/>
          <w:kern w:val="0"/>
          <w:sz w:val="30"/>
          <w:szCs w:val="30"/>
        </w:rPr>
        <w:t>组织构成</w:t>
      </w:r>
    </w:p>
    <w:p w:rsidR="00FC3854" w:rsidRDefault="00FC3854" w:rsidP="00FC3854">
      <w:pPr>
        <w:ind w:firstLineChars="198" w:firstLine="594"/>
        <w:rPr>
          <w:rFonts w:ascii="仿宋_GB2312" w:eastAsia="仿宋_GB2312" w:hAnsi="Helvetica" w:cs="Helvetica"/>
          <w:color w:val="333333"/>
          <w:kern w:val="0"/>
          <w:sz w:val="30"/>
          <w:szCs w:val="30"/>
        </w:rPr>
      </w:pPr>
      <w:r w:rsidRPr="00FC3854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第四条</w:t>
      </w:r>
      <w:r w:rsidR="00BA6B1A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 xml:space="preserve"> </w:t>
      </w:r>
      <w:r w:rsidR="00BA6B1A" w:rsidRPr="004A76B7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委员会由学院院长，分管教学的副院长以及部分</w:t>
      </w:r>
      <w:r w:rsidR="00BA6B1A" w:rsidRPr="00C57FB9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思想政治素质好、学术水平高、教学经验丰富</w:t>
      </w:r>
      <w:r w:rsidR="00C57FB9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、</w:t>
      </w:r>
      <w:r w:rsidR="00BA6B1A" w:rsidRPr="004A76B7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工作认真负责的</w:t>
      </w:r>
      <w:r w:rsidR="00BA6B1A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在岗专</w:t>
      </w:r>
      <w:r w:rsidR="00BA6B1A" w:rsidRPr="00E72EB9">
        <w:rPr>
          <w:rFonts w:ascii="仿宋_GB2312" w:eastAsia="仿宋_GB2312" w:hAnsi="Helvetica" w:cs="Helvetica" w:hint="eastAsia"/>
          <w:color w:val="000000" w:themeColor="text1"/>
          <w:kern w:val="0"/>
          <w:sz w:val="30"/>
          <w:szCs w:val="30"/>
        </w:rPr>
        <w:t>任教师</w:t>
      </w:r>
      <w:r w:rsidR="00215D89" w:rsidRPr="00E72EB9">
        <w:rPr>
          <w:rFonts w:ascii="仿宋_GB2312" w:eastAsia="仿宋_GB2312" w:hAnsi="Helvetica" w:cs="Helvetica" w:hint="eastAsia"/>
          <w:color w:val="000000" w:themeColor="text1"/>
          <w:kern w:val="0"/>
          <w:sz w:val="30"/>
          <w:szCs w:val="30"/>
        </w:rPr>
        <w:t>7-9人构成</w:t>
      </w:r>
      <w:r w:rsidR="00BA6B1A" w:rsidRPr="004A76B7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。委员</w:t>
      </w:r>
      <w:r w:rsidR="00BA6B1A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会</w:t>
      </w:r>
      <w:r w:rsidR="00BA6B1A" w:rsidRPr="004A76B7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设主任委员1人，由院长担任；副主任委员</w:t>
      </w:r>
      <w:r w:rsidR="00BA6B1A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1</w:t>
      </w:r>
      <w:r w:rsidR="00BA6B1A" w:rsidRPr="004A76B7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人，由分管教学的副院长担任；秘书1人，由</w:t>
      </w:r>
      <w:r w:rsidR="00BA6B1A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本科</w:t>
      </w:r>
      <w:r w:rsidR="00BA6B1A" w:rsidRPr="004A76B7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教</w:t>
      </w:r>
      <w:r w:rsidR="00BA6B1A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学秘书</w:t>
      </w:r>
      <w:r w:rsidR="00BA6B1A" w:rsidRPr="004A76B7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担任；</w:t>
      </w:r>
      <w:r w:rsidR="00BA6B1A" w:rsidRPr="00AB383B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其他成员</w:t>
      </w:r>
      <w:r w:rsidR="00DB0BB9" w:rsidRPr="00AB383B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组成方式采取</w:t>
      </w:r>
      <w:r w:rsidR="00642A4C" w:rsidRPr="00AB383B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：</w:t>
      </w:r>
      <w:r w:rsidR="00DB0BB9" w:rsidRPr="00AB383B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由教师自愿报名或由</w:t>
      </w:r>
      <w:r w:rsidR="00BA6B1A" w:rsidRPr="00AB383B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主</w:t>
      </w:r>
      <w:r w:rsidR="00BA6B1A" w:rsidRPr="00AB383B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lastRenderedPageBreak/>
        <w:t>任委员、副主任委员提名</w:t>
      </w:r>
      <w:r w:rsidR="009303F1" w:rsidRPr="00AB383B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的方式</w:t>
      </w:r>
      <w:r w:rsidR="00DB0BB9" w:rsidRPr="00AB383B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确立初步人选</w:t>
      </w:r>
      <w:r w:rsidR="00BA6B1A" w:rsidRPr="00AB383B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，</w:t>
      </w:r>
      <w:r w:rsidR="009303F1" w:rsidRPr="00AB383B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最</w:t>
      </w:r>
      <w:r w:rsidR="00642A4C" w:rsidRPr="00AB383B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终委员会成员</w:t>
      </w:r>
      <w:r w:rsidR="00DB0BB9" w:rsidRPr="00AB383B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名单</w:t>
      </w:r>
      <w:r w:rsidR="009303F1" w:rsidRPr="00AB383B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由</w:t>
      </w:r>
      <w:r w:rsidR="00BA6B1A" w:rsidRPr="00AB383B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学院党政联席会议研究确定。</w:t>
      </w:r>
    </w:p>
    <w:p w:rsidR="00BA6B1A" w:rsidRPr="009303F1" w:rsidRDefault="00BA6B1A" w:rsidP="005C4DC6">
      <w:pPr>
        <w:adjustRightInd w:val="0"/>
        <w:snapToGrid w:val="0"/>
        <w:spacing w:beforeLines="50" w:afterLines="50" w:line="360" w:lineRule="auto"/>
        <w:ind w:firstLineChars="198" w:firstLine="594"/>
        <w:rPr>
          <w:rFonts w:ascii="仿宋_GB2312" w:eastAsia="仿宋_GB2312" w:hAnsi="Helvetica" w:cs="Helvetica"/>
          <w:color w:val="333333"/>
          <w:kern w:val="0"/>
          <w:sz w:val="30"/>
          <w:szCs w:val="30"/>
        </w:rPr>
      </w:pPr>
      <w:r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第五条</w:t>
      </w:r>
      <w:r w:rsidRPr="009303F1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 xml:space="preserve"> 学院教学指导委员会委员实行任期制，每届任期5年，可连聘连任。为保持工作的稳定性和连续性，每届更换的委员人数一般不超过三分之二。</w:t>
      </w:r>
    </w:p>
    <w:p w:rsidR="002530A6" w:rsidRDefault="002530A6" w:rsidP="005C4DC6">
      <w:pPr>
        <w:adjustRightInd w:val="0"/>
        <w:snapToGrid w:val="0"/>
        <w:spacing w:beforeLines="50" w:afterLines="50" w:line="360" w:lineRule="auto"/>
        <w:ind w:firstLineChars="198" w:firstLine="594"/>
        <w:jc w:val="center"/>
        <w:rPr>
          <w:rFonts w:ascii="黑体" w:eastAsia="黑体" w:hAnsi="黑体" w:cs="Helvetica"/>
          <w:color w:val="333333"/>
          <w:kern w:val="0"/>
          <w:sz w:val="30"/>
          <w:szCs w:val="30"/>
        </w:rPr>
      </w:pPr>
      <w:r w:rsidRPr="00FC3854">
        <w:rPr>
          <w:rFonts w:ascii="黑体" w:eastAsia="黑体" w:hAnsi="黑体" w:cs="Helvetica" w:hint="eastAsia"/>
          <w:color w:val="333333"/>
          <w:kern w:val="0"/>
          <w:sz w:val="30"/>
          <w:szCs w:val="30"/>
        </w:rPr>
        <w:t>第</w:t>
      </w:r>
      <w:r w:rsidR="00BF7CEC">
        <w:rPr>
          <w:rFonts w:ascii="黑体" w:eastAsia="黑体" w:hAnsi="黑体" w:cs="Helvetica" w:hint="eastAsia"/>
          <w:color w:val="333333"/>
          <w:kern w:val="0"/>
          <w:sz w:val="30"/>
          <w:szCs w:val="30"/>
        </w:rPr>
        <w:t>三</w:t>
      </w:r>
      <w:r w:rsidRPr="00FC3854">
        <w:rPr>
          <w:rFonts w:ascii="黑体" w:eastAsia="黑体" w:hAnsi="黑体" w:cs="Helvetica" w:hint="eastAsia"/>
          <w:color w:val="333333"/>
          <w:kern w:val="0"/>
          <w:sz w:val="30"/>
          <w:szCs w:val="30"/>
        </w:rPr>
        <w:t>章</w:t>
      </w:r>
      <w:r w:rsidRPr="00FC3854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</w:t>
      </w:r>
      <w:r w:rsidRPr="00FC3854">
        <w:rPr>
          <w:rFonts w:ascii="黑体" w:eastAsia="黑体" w:hAnsi="黑体" w:cs="黑体" w:hint="eastAsia"/>
          <w:color w:val="333333"/>
          <w:kern w:val="0"/>
          <w:sz w:val="30"/>
          <w:szCs w:val="30"/>
        </w:rPr>
        <w:t xml:space="preserve">  </w:t>
      </w:r>
      <w:r>
        <w:rPr>
          <w:rFonts w:ascii="黑体" w:eastAsia="黑体" w:hAnsi="黑体" w:cs="Helvetica" w:hint="eastAsia"/>
          <w:color w:val="333333"/>
          <w:kern w:val="0"/>
          <w:sz w:val="30"/>
          <w:szCs w:val="30"/>
        </w:rPr>
        <w:t>工作职责</w:t>
      </w:r>
    </w:p>
    <w:p w:rsidR="00BF7CEC" w:rsidRPr="009303F1" w:rsidRDefault="002530A6" w:rsidP="005C4DC6">
      <w:pPr>
        <w:adjustRightInd w:val="0"/>
        <w:snapToGrid w:val="0"/>
        <w:spacing w:beforeLines="50" w:afterLines="50" w:line="360" w:lineRule="auto"/>
        <w:ind w:firstLineChars="198" w:firstLine="594"/>
        <w:rPr>
          <w:rFonts w:ascii="仿宋_GB2312" w:eastAsia="仿宋_GB2312" w:hAnsi="Helvetica" w:cs="Helvetica"/>
          <w:color w:val="333333"/>
          <w:kern w:val="0"/>
          <w:sz w:val="30"/>
          <w:szCs w:val="30"/>
        </w:rPr>
      </w:pPr>
      <w:r w:rsidRPr="009303F1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 xml:space="preserve">第六条 </w:t>
      </w:r>
      <w:r w:rsidR="00BF7CEC" w:rsidRPr="009303F1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药学院教学委员会工作职责：</w:t>
      </w:r>
    </w:p>
    <w:p w:rsidR="002530A6" w:rsidRPr="009303F1" w:rsidRDefault="00A052A8" w:rsidP="005C4DC6">
      <w:pPr>
        <w:adjustRightInd w:val="0"/>
        <w:snapToGrid w:val="0"/>
        <w:spacing w:beforeLines="50" w:afterLines="50" w:line="360" w:lineRule="auto"/>
        <w:ind w:firstLineChars="198" w:firstLine="594"/>
        <w:rPr>
          <w:rFonts w:ascii="仿宋_GB2312" w:eastAsia="仿宋_GB2312" w:hAnsi="Helvetica" w:cs="Helvetica"/>
          <w:color w:val="333333"/>
          <w:kern w:val="0"/>
          <w:sz w:val="30"/>
          <w:szCs w:val="30"/>
        </w:rPr>
      </w:pPr>
      <w:r w:rsidRPr="009303F1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 xml:space="preserve">1. </w:t>
      </w:r>
      <w:r w:rsidR="002530A6" w:rsidRPr="009303F1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了解学院教学工作开展的基本情况，及时发现教学工作出现的问题并提出解决方案</w:t>
      </w:r>
      <w:r w:rsidR="00170BC4" w:rsidRPr="00AB383B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，</w:t>
      </w:r>
      <w:r w:rsidR="00BF7CEC" w:rsidRPr="009303F1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指导建立学院本科教学质量标准和监控体系，</w:t>
      </w:r>
      <w:r w:rsidR="002530A6" w:rsidRPr="009303F1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对学院教学工作开展提出指导意见和建议。</w:t>
      </w:r>
    </w:p>
    <w:p w:rsidR="00BF7CEC" w:rsidRPr="009303F1" w:rsidRDefault="00A052A8" w:rsidP="005C4DC6">
      <w:pPr>
        <w:adjustRightInd w:val="0"/>
        <w:snapToGrid w:val="0"/>
        <w:spacing w:beforeLines="50" w:afterLines="50" w:line="360" w:lineRule="auto"/>
        <w:ind w:firstLineChars="198" w:firstLine="594"/>
        <w:rPr>
          <w:rFonts w:ascii="仿宋_GB2312" w:eastAsia="仿宋_GB2312" w:hAnsi="Helvetica" w:cs="Helvetica"/>
          <w:color w:val="333333"/>
          <w:kern w:val="0"/>
          <w:sz w:val="30"/>
          <w:szCs w:val="30"/>
        </w:rPr>
      </w:pPr>
      <w:r w:rsidRPr="009303F1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2.</w:t>
      </w:r>
      <w:r w:rsidR="002530A6" w:rsidRPr="009303F1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 xml:space="preserve"> </w:t>
      </w:r>
      <w:r w:rsidRPr="009303F1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对学院教学发展规划、人才培养方案、教学计划制定、教学改革实施、教学运行管理等重大问题提供指导、咨询和建议。对本科教学人才培养方案、教学计划、教学大纲</w:t>
      </w:r>
      <w:r w:rsidR="00AE187D" w:rsidRPr="00E72EB9">
        <w:rPr>
          <w:rFonts w:ascii="仿宋_GB2312" w:eastAsia="仿宋_GB2312" w:hAnsi="Helvetica" w:cs="Helvetica" w:hint="eastAsia"/>
          <w:color w:val="000000" w:themeColor="text1"/>
          <w:kern w:val="0"/>
          <w:sz w:val="30"/>
          <w:szCs w:val="30"/>
        </w:rPr>
        <w:t>及教学经费的合理使用</w:t>
      </w:r>
      <w:r w:rsidRPr="009303F1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进行审议。</w:t>
      </w:r>
    </w:p>
    <w:p w:rsidR="00BF7CEC" w:rsidRPr="009303F1" w:rsidRDefault="00A052A8" w:rsidP="005C4DC6">
      <w:pPr>
        <w:adjustRightInd w:val="0"/>
        <w:snapToGrid w:val="0"/>
        <w:spacing w:beforeLines="50" w:afterLines="50" w:line="360" w:lineRule="auto"/>
        <w:ind w:firstLineChars="198" w:firstLine="594"/>
        <w:rPr>
          <w:rFonts w:ascii="仿宋_GB2312" w:eastAsia="仿宋_GB2312" w:hAnsi="Helvetica" w:cs="Helvetica"/>
          <w:color w:val="333333"/>
          <w:kern w:val="0"/>
          <w:sz w:val="30"/>
          <w:szCs w:val="30"/>
        </w:rPr>
      </w:pPr>
      <w:r w:rsidRPr="009303F1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3.</w:t>
      </w:r>
      <w:r w:rsidR="002530A6" w:rsidRPr="009303F1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指导教学实验室设置、实验室安全和实验室建设规划。</w:t>
      </w:r>
      <w:r w:rsidRPr="009303F1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审议本科教学实验室建设、运行、安全等方面的管理办法。</w:t>
      </w:r>
    </w:p>
    <w:p w:rsidR="00BF7CEC" w:rsidRPr="009303F1" w:rsidRDefault="00A052A8" w:rsidP="005C4DC6">
      <w:pPr>
        <w:adjustRightInd w:val="0"/>
        <w:snapToGrid w:val="0"/>
        <w:spacing w:beforeLines="50" w:afterLines="50" w:line="360" w:lineRule="auto"/>
        <w:ind w:firstLineChars="198" w:firstLine="594"/>
        <w:rPr>
          <w:rFonts w:ascii="仿宋_GB2312" w:eastAsia="仿宋_GB2312" w:hAnsi="Helvetica" w:cs="Helvetica"/>
          <w:color w:val="333333"/>
          <w:kern w:val="0"/>
          <w:sz w:val="30"/>
          <w:szCs w:val="30"/>
        </w:rPr>
      </w:pPr>
      <w:r w:rsidRPr="009303F1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4. 审定教学改革各类项目的管理办法，对精品课程建设项目申报、教学团队建设项目申报、教材项目撰写申报等重大教学工作进行评审。</w:t>
      </w:r>
    </w:p>
    <w:p w:rsidR="00133DD4" w:rsidRPr="009303F1" w:rsidRDefault="00A052A8" w:rsidP="005C4DC6">
      <w:pPr>
        <w:adjustRightInd w:val="0"/>
        <w:snapToGrid w:val="0"/>
        <w:spacing w:beforeLines="50" w:afterLines="50" w:line="360" w:lineRule="auto"/>
        <w:ind w:firstLineChars="198" w:firstLine="594"/>
        <w:rPr>
          <w:rFonts w:ascii="仿宋_GB2312" w:eastAsia="仿宋_GB2312" w:hAnsi="Helvetica" w:cs="Helvetica"/>
          <w:color w:val="333333"/>
          <w:kern w:val="0"/>
          <w:sz w:val="30"/>
          <w:szCs w:val="30"/>
        </w:rPr>
      </w:pPr>
      <w:r w:rsidRPr="009303F1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 xml:space="preserve">5. </w:t>
      </w:r>
      <w:r w:rsidR="00BF7CEC" w:rsidRPr="009303F1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审议各类教学奖励的评选标准和办法，推荐校级以上教学奖励项目评选。</w:t>
      </w:r>
    </w:p>
    <w:p w:rsidR="00A052A8" w:rsidRPr="009303F1" w:rsidRDefault="00BF7CEC" w:rsidP="005C4DC6">
      <w:pPr>
        <w:adjustRightInd w:val="0"/>
        <w:snapToGrid w:val="0"/>
        <w:spacing w:beforeLines="50" w:afterLines="50" w:line="360" w:lineRule="auto"/>
        <w:ind w:firstLineChars="198" w:firstLine="594"/>
        <w:rPr>
          <w:rFonts w:ascii="仿宋_GB2312" w:eastAsia="仿宋_GB2312" w:hAnsi="Helvetica" w:cs="Helvetica"/>
          <w:color w:val="333333"/>
          <w:kern w:val="0"/>
          <w:sz w:val="30"/>
          <w:szCs w:val="30"/>
        </w:rPr>
      </w:pPr>
      <w:r w:rsidRPr="009303F1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lastRenderedPageBreak/>
        <w:t>6.</w:t>
      </w:r>
      <w:r w:rsidR="00A052A8" w:rsidRPr="009303F1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 xml:space="preserve"> 对教学过程中出现的教学事故提出</w:t>
      </w:r>
      <w:r w:rsidR="002530A6" w:rsidRPr="009303F1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处理</w:t>
      </w:r>
      <w:r w:rsidR="00A052A8" w:rsidRPr="009303F1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意见</w:t>
      </w:r>
      <w:r w:rsidR="00133DD4" w:rsidRPr="009303F1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。</w:t>
      </w:r>
    </w:p>
    <w:p w:rsidR="002530A6" w:rsidRDefault="00BF7CEC" w:rsidP="005C4DC6">
      <w:pPr>
        <w:adjustRightInd w:val="0"/>
        <w:snapToGrid w:val="0"/>
        <w:spacing w:beforeLines="50" w:afterLines="50" w:line="360" w:lineRule="auto"/>
        <w:ind w:firstLineChars="198" w:firstLine="594"/>
        <w:jc w:val="center"/>
        <w:rPr>
          <w:rFonts w:ascii="黑体" w:eastAsia="黑体" w:hAnsi="黑体" w:cs="Helvetica"/>
          <w:color w:val="333333"/>
          <w:kern w:val="0"/>
          <w:sz w:val="30"/>
          <w:szCs w:val="30"/>
        </w:rPr>
      </w:pPr>
      <w:r w:rsidRPr="00BF7CEC">
        <w:rPr>
          <w:rFonts w:ascii="黑体" w:eastAsia="黑体" w:hAnsi="黑体" w:cs="Helvetica" w:hint="eastAsia"/>
          <w:color w:val="333333"/>
          <w:kern w:val="0"/>
          <w:sz w:val="30"/>
          <w:szCs w:val="30"/>
        </w:rPr>
        <w:t>第四章  工作制度</w:t>
      </w:r>
    </w:p>
    <w:p w:rsidR="00133DD4" w:rsidRPr="009303F1" w:rsidRDefault="00BF7CEC" w:rsidP="009303F1">
      <w:pPr>
        <w:ind w:firstLineChars="198" w:firstLine="594"/>
        <w:rPr>
          <w:rFonts w:ascii="仿宋_GB2312" w:eastAsia="仿宋_GB2312" w:hAnsi="Helvetica" w:cs="Helvetica"/>
          <w:color w:val="333333"/>
          <w:kern w:val="0"/>
          <w:sz w:val="30"/>
          <w:szCs w:val="30"/>
        </w:rPr>
      </w:pPr>
      <w:r w:rsidRPr="009303F1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第七条 委员会定期或不定期召开全体成员会议，专题研究有关议题，并印发会议纪要。原则上每学期召开</w:t>
      </w:r>
      <w:r w:rsidR="009303F1" w:rsidRPr="009303F1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至少</w:t>
      </w:r>
      <w:r w:rsidRPr="009303F1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一次全体会议。</w:t>
      </w:r>
    </w:p>
    <w:p w:rsidR="00133DD4" w:rsidRPr="009303F1" w:rsidRDefault="00BF7CEC" w:rsidP="009303F1">
      <w:pPr>
        <w:ind w:firstLineChars="198" w:firstLine="594"/>
        <w:rPr>
          <w:rFonts w:ascii="仿宋_GB2312" w:eastAsia="仿宋_GB2312" w:hAnsi="Helvetica" w:cs="Helvetica"/>
          <w:color w:val="333333"/>
          <w:kern w:val="0"/>
          <w:sz w:val="30"/>
          <w:szCs w:val="30"/>
        </w:rPr>
      </w:pPr>
      <w:r w:rsidRPr="009303F1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第八条 委员会各成员每学期要深入到教学第一线进行调查研究，每学期听取学院</w:t>
      </w:r>
      <w:r w:rsidR="00133DD4" w:rsidRPr="009303F1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其他专任教师</w:t>
      </w:r>
      <w:r w:rsidRPr="009303F1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讲授课程及实验课程</w:t>
      </w:r>
      <w:r w:rsidR="00133DD4" w:rsidRPr="009303F1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不少于2次。委员应认真</w:t>
      </w:r>
      <w:r w:rsidRPr="009303F1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听取师生意见，取得正确信息反馈。</w:t>
      </w:r>
    </w:p>
    <w:p w:rsidR="00133DD4" w:rsidRPr="009303F1" w:rsidRDefault="00133DD4" w:rsidP="009303F1">
      <w:pPr>
        <w:ind w:firstLineChars="198" w:firstLine="594"/>
        <w:rPr>
          <w:rFonts w:ascii="仿宋_GB2312" w:eastAsia="仿宋_GB2312" w:hAnsi="Helvetica" w:cs="Helvetica"/>
          <w:color w:val="333333"/>
          <w:kern w:val="0"/>
          <w:sz w:val="30"/>
          <w:szCs w:val="30"/>
        </w:rPr>
      </w:pPr>
      <w:r w:rsidRPr="009303F1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第九条 学院教学指导委员会会议须二分之一以上委员出席始得举行。需要议决事项的会议，须三分之二以上委员出席，并采取无记名投票、出席会议委员过半数通过的方式表决。</w:t>
      </w:r>
    </w:p>
    <w:p w:rsidR="00133DD4" w:rsidRDefault="00133DD4" w:rsidP="009303F1">
      <w:pPr>
        <w:ind w:firstLineChars="198" w:firstLine="594"/>
        <w:rPr>
          <w:rFonts w:ascii="仿宋_GB2312" w:eastAsia="仿宋_GB2312" w:hAnsi="Helvetica" w:cs="Helvetica"/>
          <w:color w:val="333333"/>
          <w:kern w:val="0"/>
          <w:sz w:val="30"/>
          <w:szCs w:val="30"/>
        </w:rPr>
      </w:pPr>
      <w:r w:rsidRPr="009303F1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第十条 学院教学指导委员要严格遵守工作纪律，对所讨论的敏感问题要严守秘密；如讨论的议题与本人相关，应自觉回避。</w:t>
      </w:r>
    </w:p>
    <w:p w:rsidR="009303F1" w:rsidRPr="009303F1" w:rsidRDefault="009303F1" w:rsidP="009303F1">
      <w:pPr>
        <w:ind w:firstLineChars="198" w:firstLine="594"/>
        <w:rPr>
          <w:rFonts w:ascii="仿宋_GB2312" w:eastAsia="仿宋_GB2312" w:hAnsi="Helvetica" w:cs="Helvetica"/>
          <w:color w:val="333333"/>
          <w:kern w:val="0"/>
          <w:sz w:val="30"/>
          <w:szCs w:val="30"/>
        </w:rPr>
      </w:pPr>
      <w:r w:rsidRPr="009303F1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第十</w:t>
      </w:r>
      <w:r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一</w:t>
      </w:r>
      <w:r w:rsidRPr="009303F1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条</w:t>
      </w:r>
      <w:r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 xml:space="preserve"> </w:t>
      </w:r>
      <w:r w:rsidRPr="00AB383B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学院教学指导委员</w:t>
      </w:r>
      <w:r w:rsidR="00870DCB" w:rsidRPr="00AB383B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应认真履行工作职责，</w:t>
      </w:r>
      <w:r w:rsidRPr="00AB383B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按时参加教学指导委员会会议，无故缺勤</w:t>
      </w:r>
      <w:r w:rsidR="002245CE" w:rsidRPr="00AB383B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达</w:t>
      </w:r>
      <w:r w:rsidRPr="00AB383B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两次</w:t>
      </w:r>
      <w:r w:rsidR="002245CE" w:rsidRPr="00AB383B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以上</w:t>
      </w:r>
      <w:r w:rsidR="00870DCB" w:rsidRPr="00AB383B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将</w:t>
      </w:r>
      <w:r w:rsidRPr="00AB383B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取消委员资格。</w:t>
      </w:r>
    </w:p>
    <w:p w:rsidR="00133DD4" w:rsidRPr="00133DD4" w:rsidRDefault="00133DD4" w:rsidP="005C4DC6">
      <w:pPr>
        <w:adjustRightInd w:val="0"/>
        <w:snapToGrid w:val="0"/>
        <w:spacing w:beforeLines="50" w:afterLines="50" w:line="360" w:lineRule="auto"/>
        <w:ind w:firstLineChars="198" w:firstLine="594"/>
        <w:jc w:val="center"/>
        <w:rPr>
          <w:rFonts w:ascii="黑体" w:eastAsia="黑体" w:hAnsi="黑体" w:cs="Helvetica"/>
          <w:color w:val="333333"/>
          <w:kern w:val="0"/>
          <w:sz w:val="30"/>
          <w:szCs w:val="30"/>
        </w:rPr>
      </w:pPr>
      <w:r w:rsidRPr="00133DD4">
        <w:rPr>
          <w:rFonts w:ascii="黑体" w:eastAsia="黑体" w:hAnsi="黑体" w:cs="Helvetica" w:hint="eastAsia"/>
          <w:color w:val="333333"/>
          <w:kern w:val="0"/>
          <w:sz w:val="30"/>
          <w:szCs w:val="30"/>
        </w:rPr>
        <w:t>第五章</w:t>
      </w:r>
      <w:r>
        <w:rPr>
          <w:rFonts w:ascii="黑体" w:eastAsia="黑体" w:hAnsi="黑体" w:cs="Helvetica" w:hint="eastAsia"/>
          <w:color w:val="333333"/>
          <w:kern w:val="0"/>
          <w:sz w:val="30"/>
          <w:szCs w:val="30"/>
        </w:rPr>
        <w:t xml:space="preserve">   </w:t>
      </w:r>
      <w:r w:rsidRPr="00133DD4">
        <w:rPr>
          <w:rFonts w:ascii="黑体" w:eastAsia="黑体" w:hAnsi="黑体" w:cs="Helvetica" w:hint="eastAsia"/>
          <w:color w:val="333333"/>
          <w:kern w:val="0"/>
          <w:sz w:val="30"/>
          <w:szCs w:val="30"/>
        </w:rPr>
        <w:t>附则</w:t>
      </w:r>
    </w:p>
    <w:p w:rsidR="00133DD4" w:rsidRDefault="00133DD4" w:rsidP="008419EA">
      <w:pPr>
        <w:ind w:firstLineChars="198" w:firstLine="594"/>
        <w:rPr>
          <w:rFonts w:ascii="仿宋_GB2312" w:eastAsia="仿宋_GB2312" w:hAnsi="Helvetica" w:cs="Helvetica"/>
          <w:color w:val="333333"/>
          <w:kern w:val="0"/>
          <w:sz w:val="30"/>
          <w:szCs w:val="30"/>
        </w:rPr>
      </w:pPr>
      <w:r w:rsidRPr="009303F1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第十</w:t>
      </w:r>
      <w:r w:rsidR="009303F1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二</w:t>
      </w:r>
      <w:r w:rsidRPr="009303F1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条 本章程自公布之日起实施，由</w:t>
      </w:r>
      <w:r w:rsidR="002245CE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药</w:t>
      </w:r>
      <w:r w:rsidRPr="009303F1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学院党政领导班子负责解释。</w:t>
      </w:r>
    </w:p>
    <w:p w:rsidR="008419EA" w:rsidRDefault="008419EA" w:rsidP="008419EA">
      <w:pPr>
        <w:ind w:firstLineChars="198" w:firstLine="594"/>
        <w:rPr>
          <w:rFonts w:ascii="仿宋_GB2312" w:eastAsia="仿宋_GB2312" w:hAnsi="Helvetica" w:cs="Helvetica"/>
          <w:color w:val="333333"/>
          <w:kern w:val="0"/>
          <w:sz w:val="30"/>
          <w:szCs w:val="30"/>
        </w:rPr>
      </w:pPr>
    </w:p>
    <w:p w:rsidR="008419EA" w:rsidRPr="008419EA" w:rsidRDefault="008419EA" w:rsidP="008419EA">
      <w:pPr>
        <w:ind w:firstLineChars="198" w:firstLine="594"/>
        <w:jc w:val="center"/>
        <w:rPr>
          <w:rFonts w:ascii="仿宋_GB2312" w:eastAsia="仿宋_GB2312" w:hAnsi="Helvetica" w:cs="Helvetica"/>
          <w:color w:val="333333"/>
          <w:kern w:val="0"/>
          <w:sz w:val="30"/>
          <w:szCs w:val="30"/>
        </w:rPr>
      </w:pPr>
      <w:r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 xml:space="preserve">                 </w:t>
      </w:r>
      <w:r w:rsidR="006B78E6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 xml:space="preserve"> 兰州大学</w:t>
      </w:r>
      <w:r w:rsidRPr="008419EA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药学院</w:t>
      </w:r>
    </w:p>
    <w:p w:rsidR="008419EA" w:rsidRPr="008419EA" w:rsidRDefault="008419EA" w:rsidP="00B73E66">
      <w:pPr>
        <w:ind w:firstLineChars="198" w:firstLine="594"/>
        <w:jc w:val="center"/>
        <w:rPr>
          <w:rFonts w:ascii="仿宋_GB2312" w:eastAsia="仿宋_GB2312" w:hAnsi="Helvetica" w:cs="Helvetica"/>
          <w:color w:val="333333"/>
          <w:kern w:val="0"/>
          <w:sz w:val="30"/>
          <w:szCs w:val="30"/>
        </w:rPr>
      </w:pPr>
      <w:r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 xml:space="preserve">                  </w:t>
      </w:r>
      <w:r w:rsidR="006B78E6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2018</w:t>
      </w:r>
      <w:r w:rsidRPr="008419EA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年</w:t>
      </w:r>
      <w:r w:rsidR="006B78E6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4</w:t>
      </w:r>
      <w:r w:rsidRPr="008419EA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月</w:t>
      </w:r>
      <w:r w:rsidR="006B78E6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10</w:t>
      </w:r>
      <w:r w:rsidRPr="008419EA"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日</w:t>
      </w:r>
    </w:p>
    <w:sectPr w:rsidR="008419EA" w:rsidRPr="008419EA" w:rsidSect="00506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35E" w:rsidRDefault="00E5535E" w:rsidP="00170BC4">
      <w:r>
        <w:separator/>
      </w:r>
    </w:p>
  </w:endnote>
  <w:endnote w:type="continuationSeparator" w:id="0">
    <w:p w:rsidR="00E5535E" w:rsidRDefault="00E5535E" w:rsidP="00170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35E" w:rsidRDefault="00E5535E" w:rsidP="00170BC4">
      <w:r>
        <w:separator/>
      </w:r>
    </w:p>
  </w:footnote>
  <w:footnote w:type="continuationSeparator" w:id="0">
    <w:p w:rsidR="00E5535E" w:rsidRDefault="00E5535E" w:rsidP="00170B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854"/>
    <w:rsid w:val="0006649D"/>
    <w:rsid w:val="00080EA8"/>
    <w:rsid w:val="00133DD4"/>
    <w:rsid w:val="00170BC4"/>
    <w:rsid w:val="0021423A"/>
    <w:rsid w:val="00215D89"/>
    <w:rsid w:val="002245CE"/>
    <w:rsid w:val="002530A6"/>
    <w:rsid w:val="00360FE3"/>
    <w:rsid w:val="00392D48"/>
    <w:rsid w:val="004C4714"/>
    <w:rsid w:val="0050653A"/>
    <w:rsid w:val="005607E1"/>
    <w:rsid w:val="005C4DC6"/>
    <w:rsid w:val="00642A4C"/>
    <w:rsid w:val="00644387"/>
    <w:rsid w:val="00652103"/>
    <w:rsid w:val="006B78E6"/>
    <w:rsid w:val="00705C5B"/>
    <w:rsid w:val="008309E9"/>
    <w:rsid w:val="008419EA"/>
    <w:rsid w:val="00870DCB"/>
    <w:rsid w:val="009303F1"/>
    <w:rsid w:val="0097504D"/>
    <w:rsid w:val="0098427B"/>
    <w:rsid w:val="00A052A8"/>
    <w:rsid w:val="00A26B71"/>
    <w:rsid w:val="00AB383B"/>
    <w:rsid w:val="00AE187D"/>
    <w:rsid w:val="00B23A1E"/>
    <w:rsid w:val="00B73E66"/>
    <w:rsid w:val="00BA6B1A"/>
    <w:rsid w:val="00BF7CEC"/>
    <w:rsid w:val="00C57FB9"/>
    <w:rsid w:val="00CF170F"/>
    <w:rsid w:val="00DB0BB9"/>
    <w:rsid w:val="00DB18B9"/>
    <w:rsid w:val="00DC457B"/>
    <w:rsid w:val="00DC6797"/>
    <w:rsid w:val="00E5535E"/>
    <w:rsid w:val="00E72EB9"/>
    <w:rsid w:val="00F31B7D"/>
    <w:rsid w:val="00FC3854"/>
    <w:rsid w:val="00FC65BC"/>
    <w:rsid w:val="00FE28A4"/>
    <w:rsid w:val="00FF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0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0B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0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0B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0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0B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0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0B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20</cp:revision>
  <dcterms:created xsi:type="dcterms:W3CDTF">2018-03-30T01:19:00Z</dcterms:created>
  <dcterms:modified xsi:type="dcterms:W3CDTF">2018-04-10T07:33:00Z</dcterms:modified>
</cp:coreProperties>
</file>